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B5" w:rsidRPr="003D4A5D" w:rsidRDefault="00EB3085" w:rsidP="00BF54B7">
      <w:pPr>
        <w:spacing w:before="7"/>
        <w:ind w:left="567"/>
        <w:jc w:val="both"/>
        <w:rPr>
          <w:sz w:val="32"/>
          <w:szCs w:val="32"/>
          <w:lang w:eastAsia="zh-TW"/>
        </w:rPr>
      </w:pPr>
      <w:r w:rsidRPr="003D4A5D">
        <w:rPr>
          <w:sz w:val="32"/>
          <w:szCs w:val="32"/>
          <w:lang w:eastAsia="zh-TW"/>
        </w:rPr>
        <w:t>彰化縣立鹿港國民中學</w:t>
      </w:r>
      <w:r w:rsidR="003D4A5D" w:rsidRPr="003D4A5D">
        <w:rPr>
          <w:rFonts w:hint="eastAsia"/>
          <w:sz w:val="32"/>
          <w:szCs w:val="32"/>
          <w:lang w:eastAsia="zh-TW"/>
        </w:rPr>
        <w:t>7</w:t>
      </w:r>
      <w:r w:rsidR="003D4A5D" w:rsidRPr="003D4A5D">
        <w:rPr>
          <w:sz w:val="32"/>
          <w:szCs w:val="32"/>
          <w:lang w:eastAsia="zh-TW"/>
        </w:rPr>
        <w:t>5</w:t>
      </w:r>
      <w:r w:rsidR="003D4A5D" w:rsidRPr="003D4A5D">
        <w:rPr>
          <w:rFonts w:hint="eastAsia"/>
          <w:sz w:val="32"/>
          <w:szCs w:val="32"/>
          <w:lang w:eastAsia="zh-HK"/>
        </w:rPr>
        <w:t>週年校</w:t>
      </w:r>
      <w:r w:rsidR="003D4A5D" w:rsidRPr="003D4A5D">
        <w:rPr>
          <w:rFonts w:hint="eastAsia"/>
          <w:sz w:val="32"/>
          <w:szCs w:val="32"/>
          <w:lang w:eastAsia="zh-TW"/>
        </w:rPr>
        <w:t>慶</w:t>
      </w:r>
      <w:r w:rsidR="00F3148D">
        <w:rPr>
          <w:sz w:val="32"/>
          <w:szCs w:val="32"/>
          <w:lang w:eastAsia="zh-TW"/>
        </w:rPr>
        <w:t>傑出校友</w:t>
      </w:r>
      <w:r w:rsidR="00F3148D">
        <w:rPr>
          <w:rFonts w:hint="eastAsia"/>
          <w:sz w:val="32"/>
          <w:szCs w:val="32"/>
          <w:lang w:eastAsia="zh-HK"/>
        </w:rPr>
        <w:t>遴</w:t>
      </w:r>
      <w:r w:rsidR="00F3148D">
        <w:rPr>
          <w:sz w:val="32"/>
          <w:szCs w:val="32"/>
          <w:lang w:eastAsia="zh-TW"/>
        </w:rPr>
        <w:t>選</w:t>
      </w:r>
      <w:r w:rsidRPr="003D4A5D">
        <w:rPr>
          <w:sz w:val="32"/>
          <w:szCs w:val="32"/>
          <w:lang w:eastAsia="zh-TW"/>
        </w:rPr>
        <w:t>暨表揚辦法</w:t>
      </w:r>
    </w:p>
    <w:p w:rsidR="001912B5" w:rsidRDefault="00EB3085">
      <w:pPr>
        <w:pStyle w:val="a3"/>
        <w:spacing w:before="137" w:line="343" w:lineRule="auto"/>
        <w:ind w:left="1540" w:right="204" w:hanging="1441"/>
        <w:jc w:val="both"/>
        <w:rPr>
          <w:lang w:eastAsia="zh-TW"/>
        </w:rPr>
      </w:pPr>
      <w:r>
        <w:rPr>
          <w:lang w:eastAsia="zh-TW"/>
        </w:rPr>
        <w:t>一、宗旨：傳承鹿中優良傳統及學風，肯定鹿中校友敬業、創業；服務人群；貢獻國家之傑出成就，特訂定本辦法，予以隆重表揚，並為後學之典範。</w:t>
      </w:r>
    </w:p>
    <w:p w:rsidR="001912B5" w:rsidRDefault="00EB3085">
      <w:pPr>
        <w:pStyle w:val="a3"/>
        <w:ind w:left="100"/>
        <w:rPr>
          <w:lang w:eastAsia="zh-TW"/>
        </w:rPr>
      </w:pPr>
      <w:r>
        <w:rPr>
          <w:lang w:eastAsia="zh-TW"/>
        </w:rPr>
        <w:t>二、</w:t>
      </w:r>
      <w:r w:rsidR="003D4A5D">
        <w:rPr>
          <w:lang w:eastAsia="zh-TW"/>
        </w:rPr>
        <w:t>推薦</w:t>
      </w:r>
      <w:r w:rsidR="003D4A5D">
        <w:rPr>
          <w:rFonts w:hint="eastAsia"/>
          <w:lang w:eastAsia="zh-HK"/>
        </w:rPr>
        <w:t>對</w:t>
      </w:r>
      <w:r w:rsidR="003D4A5D">
        <w:rPr>
          <w:rFonts w:hint="eastAsia"/>
          <w:lang w:eastAsia="zh-TW"/>
        </w:rPr>
        <w:t>象</w:t>
      </w:r>
      <w:r>
        <w:rPr>
          <w:lang w:eastAsia="zh-TW"/>
        </w:rPr>
        <w:t>：</w:t>
      </w:r>
    </w:p>
    <w:p w:rsidR="001912B5" w:rsidRDefault="00EB3085">
      <w:pPr>
        <w:pStyle w:val="a3"/>
        <w:spacing w:before="168" w:line="343" w:lineRule="auto"/>
        <w:ind w:left="640" w:right="264"/>
        <w:rPr>
          <w:lang w:eastAsia="zh-TW"/>
        </w:rPr>
      </w:pPr>
      <w:r>
        <w:rPr>
          <w:lang w:eastAsia="zh-TW"/>
        </w:rPr>
        <w:t>凡本校歷屆國中及補校畢（結）業或肄業，於下列各領域中有卓著表現，足為楷模者，皆可推薦之：</w:t>
      </w:r>
    </w:p>
    <w:p w:rsidR="001912B5" w:rsidRDefault="00EB3085" w:rsidP="00F3148D">
      <w:pPr>
        <w:pStyle w:val="a3"/>
        <w:spacing w:before="1" w:line="343" w:lineRule="auto"/>
        <w:ind w:left="2982" w:right="176" w:hanging="2523"/>
        <w:rPr>
          <w:lang w:eastAsia="zh-TW"/>
        </w:rPr>
      </w:pPr>
      <w:r>
        <w:rPr>
          <w:lang w:eastAsia="zh-TW"/>
        </w:rPr>
        <w:t>（一</w:t>
      </w:r>
      <w:r>
        <w:rPr>
          <w:spacing w:val="-5"/>
          <w:lang w:eastAsia="zh-TW"/>
        </w:rPr>
        <w:t>）</w:t>
      </w:r>
      <w:r>
        <w:rPr>
          <w:spacing w:val="-2"/>
          <w:lang w:eastAsia="zh-TW"/>
        </w:rPr>
        <w:t>教育文化類：任職公私立各級學校教師，具有教學相關特殊優良</w:t>
      </w:r>
      <w:r>
        <w:rPr>
          <w:spacing w:val="-2"/>
          <w:w w:val="95"/>
          <w:lang w:eastAsia="zh-TW"/>
        </w:rPr>
        <w:t xml:space="preserve">表現，或服務二十五年以上富教育愛等具體事實者 </w:t>
      </w:r>
      <w:r>
        <w:rPr>
          <w:spacing w:val="-2"/>
          <w:lang w:eastAsia="zh-TW"/>
        </w:rPr>
        <w:t>。</w:t>
      </w:r>
    </w:p>
    <w:p w:rsidR="001912B5" w:rsidRDefault="00EB3085">
      <w:pPr>
        <w:pStyle w:val="a3"/>
        <w:spacing w:line="343" w:lineRule="auto"/>
        <w:ind w:left="2980" w:right="133" w:hanging="2521"/>
        <w:rPr>
          <w:lang w:eastAsia="zh-TW"/>
        </w:rPr>
      </w:pPr>
      <w:r>
        <w:rPr>
          <w:lang w:eastAsia="zh-TW"/>
        </w:rPr>
        <w:t>（二）公職行政類：任職公私立各級學校校長及教育行政人員，具有特殊優良績效者。</w:t>
      </w:r>
    </w:p>
    <w:p w:rsidR="001912B5" w:rsidRDefault="00EB3085">
      <w:pPr>
        <w:pStyle w:val="a3"/>
        <w:spacing w:line="391" w:lineRule="exact"/>
        <w:rPr>
          <w:lang w:eastAsia="zh-TW"/>
        </w:rPr>
      </w:pPr>
      <w:r>
        <w:rPr>
          <w:lang w:eastAsia="zh-TW"/>
        </w:rPr>
        <w:t>（三）學術創新類：從事學術研究有卓越貢獻者。</w:t>
      </w:r>
    </w:p>
    <w:p w:rsidR="001912B5" w:rsidRDefault="00EB3085">
      <w:pPr>
        <w:pStyle w:val="a3"/>
        <w:spacing w:before="169" w:line="343" w:lineRule="auto"/>
        <w:ind w:left="2980" w:right="133" w:hanging="2521"/>
        <w:rPr>
          <w:lang w:eastAsia="zh-TW"/>
        </w:rPr>
      </w:pPr>
      <w:r>
        <w:rPr>
          <w:lang w:eastAsia="zh-TW"/>
        </w:rPr>
        <w:t>（四）藝文體育類：從事各類型藝文創作或於各類運動項目競賽或理論有特殊表現者。</w:t>
      </w:r>
    </w:p>
    <w:p w:rsidR="001912B5" w:rsidRDefault="00EB3085">
      <w:pPr>
        <w:pStyle w:val="a3"/>
        <w:spacing w:line="391" w:lineRule="exact"/>
        <w:rPr>
          <w:lang w:eastAsia="zh-TW"/>
        </w:rPr>
      </w:pPr>
      <w:r>
        <w:rPr>
          <w:lang w:eastAsia="zh-TW"/>
        </w:rPr>
        <w:t>（五）工商管理類：從事各類企業經營或任職公司行號成就特殊者。</w:t>
      </w:r>
    </w:p>
    <w:p w:rsidR="001912B5" w:rsidRDefault="00EB3085">
      <w:pPr>
        <w:pStyle w:val="a3"/>
        <w:spacing w:before="169"/>
        <w:rPr>
          <w:lang w:eastAsia="zh-TW"/>
        </w:rPr>
      </w:pPr>
      <w:r>
        <w:rPr>
          <w:lang w:eastAsia="zh-TW"/>
        </w:rPr>
        <w:t>（六）公益服務類：從事社會各類服務工作，有傑出之表現或貢獻者。</w:t>
      </w:r>
    </w:p>
    <w:p w:rsidR="001912B5" w:rsidRDefault="00EB3085">
      <w:pPr>
        <w:pStyle w:val="a3"/>
        <w:spacing w:before="168" w:line="343" w:lineRule="auto"/>
        <w:ind w:left="100" w:right="724" w:firstLine="359"/>
        <w:rPr>
          <w:lang w:eastAsia="zh-TW"/>
        </w:rPr>
      </w:pPr>
      <w:r>
        <w:rPr>
          <w:lang w:eastAsia="zh-TW"/>
        </w:rPr>
        <w:t>（七）其他類：不屬於前項表揚類別而有傑出表現或特殊貢獻者。</w:t>
      </w:r>
    </w:p>
    <w:p w:rsidR="003D4A5D" w:rsidRDefault="005A69FD" w:rsidP="003D4A5D">
      <w:pPr>
        <w:pStyle w:val="a3"/>
        <w:spacing w:line="343" w:lineRule="auto"/>
        <w:ind w:left="100" w:right="3323"/>
        <w:rPr>
          <w:lang w:eastAsia="zh-TW"/>
        </w:rPr>
      </w:pPr>
      <w:r>
        <w:rPr>
          <w:rFonts w:hint="eastAsia"/>
          <w:lang w:eastAsia="zh-HK"/>
        </w:rPr>
        <w:t>三</w:t>
      </w:r>
      <w:r w:rsidR="00EB3085">
        <w:rPr>
          <w:lang w:eastAsia="zh-TW"/>
        </w:rPr>
        <w:t>、推薦方式：</w:t>
      </w:r>
    </w:p>
    <w:p w:rsidR="001912B5" w:rsidRDefault="00EB3085" w:rsidP="005A69FD">
      <w:pPr>
        <w:pStyle w:val="a3"/>
        <w:spacing w:line="391" w:lineRule="exact"/>
        <w:ind w:left="459"/>
        <w:rPr>
          <w:lang w:eastAsia="zh-TW"/>
        </w:rPr>
      </w:pPr>
      <w:r>
        <w:rPr>
          <w:lang w:eastAsia="zh-TW"/>
        </w:rPr>
        <w:t>（一）</w:t>
      </w:r>
      <w:r w:rsidR="005A69FD">
        <w:rPr>
          <w:lang w:eastAsia="zh-TW"/>
        </w:rPr>
        <w:t>由本校校友</w:t>
      </w:r>
      <w:r w:rsidR="005A69FD">
        <w:rPr>
          <w:rFonts w:hint="eastAsia"/>
          <w:lang w:eastAsia="zh-HK"/>
        </w:rPr>
        <w:t>會</w:t>
      </w:r>
      <w:r w:rsidR="005A69FD">
        <w:rPr>
          <w:lang w:eastAsia="zh-TW"/>
        </w:rPr>
        <w:t>推薦。</w:t>
      </w:r>
    </w:p>
    <w:p w:rsidR="001912B5" w:rsidRDefault="00EB3085" w:rsidP="005A69FD">
      <w:pPr>
        <w:pStyle w:val="a3"/>
        <w:spacing w:before="169"/>
        <w:ind w:left="459"/>
        <w:rPr>
          <w:lang w:eastAsia="zh-TW"/>
        </w:rPr>
      </w:pPr>
      <w:r>
        <w:rPr>
          <w:lang w:eastAsia="zh-TW"/>
        </w:rPr>
        <w:t>（二）</w:t>
      </w:r>
      <w:r w:rsidR="003D4A5D">
        <w:rPr>
          <w:lang w:eastAsia="zh-TW"/>
        </w:rPr>
        <w:t>由本校校友推薦。</w:t>
      </w:r>
    </w:p>
    <w:p w:rsidR="001912B5" w:rsidRDefault="00EB3085" w:rsidP="005A69FD">
      <w:pPr>
        <w:pStyle w:val="a3"/>
        <w:spacing w:before="168"/>
        <w:ind w:left="459"/>
        <w:rPr>
          <w:lang w:eastAsia="zh-TW"/>
        </w:rPr>
      </w:pPr>
      <w:r>
        <w:rPr>
          <w:lang w:eastAsia="zh-TW"/>
        </w:rPr>
        <w:t>（三）</w:t>
      </w:r>
      <w:r w:rsidR="003D4A5D">
        <w:rPr>
          <w:lang w:eastAsia="zh-TW"/>
        </w:rPr>
        <w:t>由本校各單位主管暨現任或退休教師推薦。</w:t>
      </w:r>
    </w:p>
    <w:p w:rsidR="003D4A5D" w:rsidRDefault="003D4A5D" w:rsidP="005A69FD">
      <w:pPr>
        <w:pStyle w:val="a3"/>
        <w:spacing w:before="168"/>
        <w:ind w:left="459"/>
        <w:rPr>
          <w:lang w:eastAsia="zh-TW"/>
        </w:rPr>
      </w:pPr>
      <w:r>
        <w:rPr>
          <w:lang w:eastAsia="zh-TW"/>
        </w:rPr>
        <w:t>（</w:t>
      </w:r>
      <w:r>
        <w:rPr>
          <w:rFonts w:hint="eastAsia"/>
          <w:lang w:eastAsia="zh-HK"/>
        </w:rPr>
        <w:t>四</w:t>
      </w:r>
      <w:r>
        <w:rPr>
          <w:lang w:eastAsia="zh-TW"/>
        </w:rPr>
        <w:t>）由校友之服務機關推薦。</w:t>
      </w:r>
    </w:p>
    <w:p w:rsidR="005A69FD" w:rsidRDefault="003D4A5D" w:rsidP="005A69FD">
      <w:pPr>
        <w:pStyle w:val="a3"/>
        <w:spacing w:before="168"/>
        <w:ind w:left="459"/>
        <w:rPr>
          <w:szCs w:val="24"/>
          <w:lang w:eastAsia="zh-TW"/>
        </w:rPr>
      </w:pPr>
      <w:r>
        <w:rPr>
          <w:lang w:eastAsia="zh-TW"/>
        </w:rPr>
        <w:t>（</w:t>
      </w:r>
      <w:r>
        <w:rPr>
          <w:rFonts w:hint="eastAsia"/>
          <w:lang w:eastAsia="zh-HK"/>
        </w:rPr>
        <w:t>五</w:t>
      </w:r>
      <w:r>
        <w:rPr>
          <w:lang w:eastAsia="zh-TW"/>
        </w:rPr>
        <w:t>）</w:t>
      </w:r>
      <w:r w:rsidR="005A69FD">
        <w:rPr>
          <w:rFonts w:hint="eastAsia"/>
          <w:szCs w:val="24"/>
          <w:lang w:eastAsia="zh-TW"/>
        </w:rPr>
        <w:t>推薦人應檢具資料推薦表書面及電子檔各乙份（表格可從本校網</w:t>
      </w:r>
    </w:p>
    <w:p w:rsidR="005A69FD" w:rsidRDefault="005A69FD" w:rsidP="005A69FD">
      <w:pPr>
        <w:pStyle w:val="a3"/>
        <w:spacing w:before="168"/>
        <w:ind w:left="459" w:firstLineChars="300" w:firstLine="840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頁下載或向本校教務處索取）：請於</w:t>
      </w:r>
      <w:r>
        <w:rPr>
          <w:rFonts w:hint="eastAsia"/>
          <w:szCs w:val="24"/>
          <w:u w:val="single"/>
          <w:lang w:eastAsia="zh-TW"/>
        </w:rPr>
        <w:t>110年</w:t>
      </w:r>
      <w:r w:rsidR="00030C17">
        <w:rPr>
          <w:rFonts w:hint="eastAsia"/>
          <w:szCs w:val="24"/>
          <w:u w:val="single"/>
          <w:lang w:eastAsia="zh-HK"/>
        </w:rPr>
        <w:t>元</w:t>
      </w:r>
      <w:r w:rsidR="00030C17">
        <w:rPr>
          <w:rFonts w:hint="eastAsia"/>
          <w:szCs w:val="24"/>
          <w:u w:val="single"/>
          <w:lang w:eastAsia="zh-TW"/>
        </w:rPr>
        <w:t>月20</w:t>
      </w:r>
      <w:r w:rsidRPr="00E44884">
        <w:rPr>
          <w:rFonts w:hint="eastAsia"/>
          <w:szCs w:val="24"/>
          <w:u w:val="single"/>
          <w:lang w:eastAsia="zh-TW"/>
        </w:rPr>
        <w:t>日</w:t>
      </w:r>
      <w:r>
        <w:rPr>
          <w:rFonts w:hint="eastAsia"/>
          <w:szCs w:val="24"/>
          <w:lang w:eastAsia="zh-TW"/>
        </w:rPr>
        <w:t>前備妥推</w:t>
      </w:r>
    </w:p>
    <w:p w:rsidR="005A69FD" w:rsidRDefault="005A69FD" w:rsidP="005A69FD">
      <w:pPr>
        <w:pStyle w:val="a3"/>
        <w:spacing w:before="168"/>
        <w:ind w:left="459" w:firstLineChars="300" w:firstLine="840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薦表（含相同內容之電子檔wordc或pdf檔）乙份逕寄鹿港國中教</w:t>
      </w:r>
    </w:p>
    <w:p w:rsidR="005A69FD" w:rsidRDefault="005A69FD" w:rsidP="005A69FD">
      <w:pPr>
        <w:pStyle w:val="a3"/>
        <w:spacing w:before="168"/>
        <w:ind w:left="459" w:firstLineChars="300" w:firstLine="840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務處，地址：彰化縣福興鄉復興路78號，聯絡電話（04）7772037</w:t>
      </w:r>
    </w:p>
    <w:p w:rsidR="003D4A5D" w:rsidRDefault="005A69FD" w:rsidP="005A69FD">
      <w:pPr>
        <w:pStyle w:val="a3"/>
        <w:spacing w:before="168"/>
        <w:ind w:left="459" w:firstLineChars="300" w:firstLine="840"/>
        <w:rPr>
          <w:lang w:eastAsia="zh-TW"/>
        </w:rPr>
      </w:pPr>
      <w:r>
        <w:rPr>
          <w:rFonts w:hint="eastAsia"/>
          <w:szCs w:val="24"/>
          <w:lang w:eastAsia="zh-TW"/>
        </w:rPr>
        <w:t>轉</w:t>
      </w:r>
      <w:r w:rsidR="00030C17">
        <w:rPr>
          <w:rFonts w:hint="eastAsia"/>
          <w:szCs w:val="24"/>
          <w:lang w:eastAsia="zh-TW"/>
        </w:rPr>
        <w:t>111</w:t>
      </w:r>
      <w:r w:rsidR="00030C17">
        <w:rPr>
          <w:rFonts w:hint="eastAsia"/>
          <w:szCs w:val="24"/>
          <w:lang w:eastAsia="zh-HK"/>
        </w:rPr>
        <w:t>吕組長</w:t>
      </w:r>
      <w:r w:rsidR="00030C17">
        <w:rPr>
          <w:rFonts w:hint="eastAsia"/>
          <w:szCs w:val="24"/>
          <w:lang w:eastAsia="zh-TW"/>
        </w:rPr>
        <w:t>(</w:t>
      </w:r>
      <w:r w:rsidR="00030C17">
        <w:rPr>
          <w:rFonts w:hint="eastAsia"/>
          <w:szCs w:val="24"/>
          <w:lang w:eastAsia="zh-HK"/>
        </w:rPr>
        <w:t>電子檔可</w:t>
      </w:r>
      <w:r w:rsidR="00030C17">
        <w:rPr>
          <w:rFonts w:hint="eastAsia"/>
          <w:szCs w:val="24"/>
          <w:lang w:eastAsia="zh-TW"/>
        </w:rPr>
        <w:t>email</w:t>
      </w:r>
      <w:r w:rsidR="00030C17">
        <w:rPr>
          <w:rFonts w:hint="eastAsia"/>
          <w:szCs w:val="24"/>
          <w:lang w:eastAsia="zh-HK"/>
        </w:rPr>
        <w:t>至</w:t>
      </w:r>
      <w:r w:rsidR="00030C17" w:rsidRPr="00030C17">
        <w:rPr>
          <w:szCs w:val="24"/>
          <w:lang w:eastAsia="zh-HK"/>
        </w:rPr>
        <w:t>lkjh-mail@lkjh.chc.edu.tw</w:t>
      </w:r>
      <w:bookmarkStart w:id="0" w:name="_GoBack"/>
      <w:bookmarkEnd w:id="0"/>
      <w:r w:rsidR="00030C17">
        <w:rPr>
          <w:rFonts w:hint="eastAsia"/>
          <w:szCs w:val="24"/>
          <w:lang w:eastAsia="zh-TW"/>
        </w:rPr>
        <w:t>)</w:t>
      </w:r>
      <w:r>
        <w:rPr>
          <w:rFonts w:hint="eastAsia"/>
          <w:szCs w:val="24"/>
          <w:lang w:eastAsia="zh-TW"/>
        </w:rPr>
        <w:t>。</w:t>
      </w:r>
    </w:p>
    <w:p w:rsidR="001912B5" w:rsidRDefault="005A69FD">
      <w:pPr>
        <w:pStyle w:val="a3"/>
        <w:spacing w:before="27"/>
        <w:ind w:left="100"/>
        <w:rPr>
          <w:lang w:eastAsia="zh-TW"/>
        </w:rPr>
      </w:pPr>
      <w:r>
        <w:rPr>
          <w:rFonts w:hint="eastAsia"/>
          <w:lang w:eastAsia="zh-HK"/>
        </w:rPr>
        <w:lastRenderedPageBreak/>
        <w:t>四</w:t>
      </w:r>
      <w:r w:rsidR="00EB3085">
        <w:rPr>
          <w:lang w:eastAsia="zh-TW"/>
        </w:rPr>
        <w:t>、審查程序及方式：</w:t>
      </w:r>
    </w:p>
    <w:p w:rsidR="001912B5" w:rsidRDefault="00EB3085">
      <w:pPr>
        <w:pStyle w:val="a3"/>
        <w:spacing w:before="169" w:line="343" w:lineRule="auto"/>
        <w:ind w:left="2080" w:right="177" w:hanging="1621"/>
        <w:jc w:val="both"/>
        <w:rPr>
          <w:lang w:eastAsia="zh-TW"/>
        </w:rPr>
      </w:pPr>
      <w:r>
        <w:rPr>
          <w:w w:val="95"/>
          <w:lang w:eastAsia="zh-TW"/>
        </w:rPr>
        <w:t>（一</w:t>
      </w:r>
      <w:r>
        <w:rPr>
          <w:spacing w:val="-5"/>
          <w:w w:val="95"/>
          <w:lang w:eastAsia="zh-TW"/>
        </w:rPr>
        <w:t>）</w:t>
      </w:r>
      <w:r>
        <w:rPr>
          <w:spacing w:val="-2"/>
          <w:w w:val="95"/>
          <w:lang w:eastAsia="zh-TW"/>
        </w:rPr>
        <w:t xml:space="preserve">初審：由本校校友會理監事負責採集相關資料審查，必要時得實  </w:t>
      </w:r>
      <w:r>
        <w:rPr>
          <w:spacing w:val="-2"/>
          <w:lang w:eastAsia="zh-TW"/>
        </w:rPr>
        <w:t>地訪查。</w:t>
      </w:r>
    </w:p>
    <w:p w:rsidR="001912B5" w:rsidRDefault="00EB3085">
      <w:pPr>
        <w:pStyle w:val="a3"/>
        <w:spacing w:line="343" w:lineRule="auto"/>
        <w:ind w:left="2080" w:right="109" w:hanging="1621"/>
        <w:jc w:val="both"/>
        <w:rPr>
          <w:spacing w:val="-13"/>
          <w:lang w:eastAsia="zh-TW"/>
        </w:rPr>
      </w:pPr>
      <w:r>
        <w:rPr>
          <w:lang w:eastAsia="zh-TW"/>
        </w:rPr>
        <w:t>（二</w:t>
      </w:r>
      <w:r>
        <w:rPr>
          <w:spacing w:val="-3"/>
          <w:lang w:eastAsia="zh-TW"/>
        </w:rPr>
        <w:t>）</w:t>
      </w:r>
      <w:r>
        <w:rPr>
          <w:spacing w:val="-2"/>
          <w:lang w:eastAsia="zh-TW"/>
        </w:rPr>
        <w:t>決審：由本校成立「傑出校友評選委員會」負責決審工作</w:t>
      </w:r>
      <w:r>
        <w:rPr>
          <w:lang w:eastAsia="zh-TW"/>
        </w:rPr>
        <w:t>（委員</w:t>
      </w:r>
      <w:r>
        <w:rPr>
          <w:w w:val="99"/>
          <w:lang w:eastAsia="zh-TW"/>
        </w:rPr>
        <w:t>會由本校行政代表一至三人及校友代表五至七人組成</w:t>
      </w:r>
      <w:r>
        <w:rPr>
          <w:spacing w:val="-188"/>
          <w:w w:val="99"/>
          <w:lang w:eastAsia="zh-TW"/>
        </w:rPr>
        <w:t>）</w:t>
      </w:r>
      <w:r>
        <w:rPr>
          <w:spacing w:val="-46"/>
          <w:w w:val="99"/>
          <w:lang w:eastAsia="zh-TW"/>
        </w:rPr>
        <w:t>；由</w:t>
      </w:r>
      <w:r>
        <w:rPr>
          <w:spacing w:val="-13"/>
          <w:lang w:eastAsia="zh-TW"/>
        </w:rPr>
        <w:t>理事長擔任主任委員，並設執行秘書乙人，綜理選拔事務。</w:t>
      </w:r>
    </w:p>
    <w:p w:rsidR="005A69FD" w:rsidRDefault="005A69FD" w:rsidP="005A69FD">
      <w:pPr>
        <w:pStyle w:val="a3"/>
        <w:spacing w:line="343" w:lineRule="auto"/>
        <w:ind w:left="0" w:right="109"/>
        <w:jc w:val="both"/>
        <w:rPr>
          <w:lang w:eastAsia="zh-TW"/>
        </w:rPr>
      </w:pPr>
      <w:r>
        <w:rPr>
          <w:rFonts w:hint="eastAsia"/>
          <w:lang w:eastAsia="zh-HK"/>
        </w:rPr>
        <w:t>五</w:t>
      </w:r>
      <w:r w:rsidR="00F3148D">
        <w:rPr>
          <w:lang w:eastAsia="zh-TW"/>
        </w:rPr>
        <w:t>、表揚名額：</w:t>
      </w:r>
      <w:r>
        <w:rPr>
          <w:lang w:eastAsia="zh-TW"/>
        </w:rPr>
        <w:t>表揚傑出校友人數以十到十二名為原則。</w:t>
      </w:r>
    </w:p>
    <w:p w:rsidR="001912B5" w:rsidRDefault="005A69FD" w:rsidP="005A69FD">
      <w:pPr>
        <w:pStyle w:val="a3"/>
        <w:ind w:left="0"/>
        <w:rPr>
          <w:lang w:eastAsia="zh-TW"/>
        </w:rPr>
      </w:pPr>
      <w:r>
        <w:rPr>
          <w:rFonts w:hint="eastAsia"/>
          <w:lang w:eastAsia="zh-HK"/>
        </w:rPr>
        <w:t>六</w:t>
      </w:r>
      <w:r w:rsidR="00EB3085">
        <w:rPr>
          <w:lang w:eastAsia="zh-TW"/>
        </w:rPr>
        <w:t>、表揚方式：</w:t>
      </w:r>
    </w:p>
    <w:p w:rsidR="001912B5" w:rsidRDefault="00EB3085">
      <w:pPr>
        <w:pStyle w:val="a3"/>
        <w:spacing w:before="169"/>
        <w:rPr>
          <w:lang w:eastAsia="zh-TW"/>
        </w:rPr>
      </w:pPr>
      <w:r>
        <w:rPr>
          <w:lang w:eastAsia="zh-TW"/>
        </w:rPr>
        <w:t>（一）贈獎：由本校頒贈每位傑出校友獎牌乙座暨當選證書乙幀。</w:t>
      </w:r>
    </w:p>
    <w:p w:rsidR="001912B5" w:rsidRDefault="00EB3085">
      <w:pPr>
        <w:pStyle w:val="a3"/>
        <w:spacing w:before="168" w:line="343" w:lineRule="auto"/>
        <w:ind w:left="1360" w:right="107" w:hanging="900"/>
        <w:rPr>
          <w:lang w:eastAsia="zh-TW"/>
        </w:rPr>
      </w:pPr>
      <w:r>
        <w:rPr>
          <w:lang w:eastAsia="zh-TW"/>
        </w:rPr>
        <w:t>（二）報導傑出事蹟：刊登「鹿中人」—傑出校友紀念專輯之外，並在鹿港國中校網、校友會網站及本校有關刊物上予以報導、顯揚。</w:t>
      </w:r>
    </w:p>
    <w:p w:rsidR="001912B5" w:rsidRDefault="00EB3085" w:rsidP="005A69FD">
      <w:pPr>
        <w:pStyle w:val="a3"/>
        <w:spacing w:line="343" w:lineRule="auto"/>
        <w:ind w:left="1361" w:right="164" w:hanging="902"/>
        <w:rPr>
          <w:lang w:eastAsia="zh-TW"/>
        </w:rPr>
      </w:pPr>
      <w:r>
        <w:rPr>
          <w:lang w:eastAsia="zh-TW"/>
        </w:rPr>
        <w:t>（三）安排傑出校友於本校學生生涯演講活動時，返校傳承生涯規劃、奮鬥成功之心路歷程，作為學弟、妹之參考與楷模。</w:t>
      </w:r>
    </w:p>
    <w:p w:rsidR="005A69FD" w:rsidRDefault="005A69FD" w:rsidP="005A69FD">
      <w:pPr>
        <w:pStyle w:val="a3"/>
        <w:spacing w:line="343" w:lineRule="auto"/>
        <w:ind w:left="102" w:right="1701"/>
        <w:rPr>
          <w:lang w:eastAsia="zh-HK"/>
        </w:rPr>
      </w:pPr>
      <w:r>
        <w:rPr>
          <w:rFonts w:hint="eastAsia"/>
          <w:lang w:eastAsia="zh-HK"/>
        </w:rPr>
        <w:t>七</w:t>
      </w:r>
      <w:r>
        <w:rPr>
          <w:lang w:eastAsia="zh-TW"/>
        </w:rPr>
        <w:t>、表揚日期：於</w:t>
      </w:r>
      <w:r w:rsidR="00EB3085">
        <w:rPr>
          <w:lang w:eastAsia="zh-TW"/>
        </w:rPr>
        <w:t>本校</w:t>
      </w:r>
      <w:r>
        <w:rPr>
          <w:rFonts w:hint="eastAsia"/>
          <w:lang w:eastAsia="zh-TW"/>
        </w:rPr>
        <w:t>75</w:t>
      </w:r>
      <w:r>
        <w:rPr>
          <w:rFonts w:hint="eastAsia"/>
          <w:lang w:eastAsia="zh-HK"/>
        </w:rPr>
        <w:t>週年</w:t>
      </w:r>
      <w:r w:rsidR="00EB3085">
        <w:rPr>
          <w:lang w:eastAsia="zh-TW"/>
        </w:rPr>
        <w:t>校慶慶祝大會隆重表</w:t>
      </w:r>
      <w:r>
        <w:rPr>
          <w:rFonts w:hint="eastAsia"/>
          <w:lang w:eastAsia="zh-HK"/>
        </w:rPr>
        <w:t>掦。</w:t>
      </w:r>
    </w:p>
    <w:p w:rsidR="001912B5" w:rsidRDefault="00F3148D" w:rsidP="00F3148D">
      <w:pPr>
        <w:pStyle w:val="a3"/>
        <w:spacing w:line="343" w:lineRule="auto"/>
        <w:ind w:left="102" w:right="170"/>
        <w:rPr>
          <w:lang w:eastAsia="zh-TW"/>
        </w:rPr>
      </w:pPr>
      <w:r>
        <w:rPr>
          <w:rFonts w:hint="eastAsia"/>
          <w:lang w:eastAsia="zh-HK"/>
        </w:rPr>
        <w:t>八</w:t>
      </w:r>
      <w:r w:rsidR="00EB3085">
        <w:rPr>
          <w:lang w:eastAsia="zh-TW"/>
        </w:rPr>
        <w:t>、</w:t>
      </w:r>
      <w:r>
        <w:rPr>
          <w:rFonts w:hint="eastAsia"/>
          <w:lang w:eastAsia="zh-HK"/>
        </w:rPr>
        <w:t>本辦法經</w:t>
      </w:r>
      <w:r w:rsidR="00EB3085">
        <w:rPr>
          <w:lang w:eastAsia="zh-TW"/>
        </w:rPr>
        <w:t>校慶籌備委員會</w:t>
      </w:r>
      <w:r>
        <w:rPr>
          <w:rFonts w:hint="eastAsia"/>
          <w:szCs w:val="24"/>
          <w:lang w:eastAsia="zh-TW"/>
        </w:rPr>
        <w:t>會議通過，</w:t>
      </w:r>
      <w:r w:rsidRPr="00971789">
        <w:rPr>
          <w:rFonts w:hint="eastAsia"/>
          <w:szCs w:val="24"/>
          <w:lang w:eastAsia="zh-TW"/>
        </w:rPr>
        <w:t>校長核定</w:t>
      </w:r>
      <w:r>
        <w:rPr>
          <w:rFonts w:hint="eastAsia"/>
          <w:szCs w:val="24"/>
          <w:lang w:eastAsia="zh-HK"/>
        </w:rPr>
        <w:t>後</w:t>
      </w:r>
      <w:r w:rsidRPr="00971789">
        <w:rPr>
          <w:rFonts w:hint="eastAsia"/>
          <w:szCs w:val="24"/>
          <w:lang w:eastAsia="zh-TW"/>
        </w:rPr>
        <w:t>實施，修正時亦同。</w:t>
      </w:r>
    </w:p>
    <w:sectPr w:rsidR="001912B5">
      <w:pgSz w:w="11910" w:h="16840"/>
      <w:pgMar w:top="158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30" w:rsidRDefault="007F2C30" w:rsidP="00030C17">
      <w:r>
        <w:separator/>
      </w:r>
    </w:p>
  </w:endnote>
  <w:endnote w:type="continuationSeparator" w:id="0">
    <w:p w:rsidR="007F2C30" w:rsidRDefault="007F2C30" w:rsidP="0003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30" w:rsidRDefault="007F2C30" w:rsidP="00030C17">
      <w:r>
        <w:separator/>
      </w:r>
    </w:p>
  </w:footnote>
  <w:footnote w:type="continuationSeparator" w:id="0">
    <w:p w:rsidR="007F2C30" w:rsidRDefault="007F2C30" w:rsidP="0003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B5"/>
    <w:rsid w:val="00030C17"/>
    <w:rsid w:val="001912B5"/>
    <w:rsid w:val="00355805"/>
    <w:rsid w:val="003D4A5D"/>
    <w:rsid w:val="004A7574"/>
    <w:rsid w:val="00537CDB"/>
    <w:rsid w:val="005A69FD"/>
    <w:rsid w:val="007F2C30"/>
    <w:rsid w:val="00BF54B7"/>
    <w:rsid w:val="00EB3085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E45C"/>
  <w15:docId w15:val="{2ADC2A2E-3BB3-4C31-AC65-C4B95DD9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C1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C17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&lt;4D6963726F736F667420576F7264202D20B3C0B4E4B0EAA4A4B3C7A558AED5A4CDBAC2BFEFBFECAA6B2E646F63&gt;</dc:title>
  <dc:creator>USER</dc:creator>
  <cp:lastModifiedBy>USER</cp:lastModifiedBy>
  <cp:revision>4</cp:revision>
  <dcterms:created xsi:type="dcterms:W3CDTF">2020-09-14T03:55:00Z</dcterms:created>
  <dcterms:modified xsi:type="dcterms:W3CDTF">2020-09-14T05:59:00Z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2020-09-11T00:00:00Z</vt:filetime>
  </property>
</Properties>
</file>